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132D" w14:textId="137BA738" w:rsidR="00FD0F8F" w:rsidRPr="007C1BAA" w:rsidRDefault="00FD0F8F" w:rsidP="00FD0F8F">
      <w:pPr>
        <w:jc w:val="center"/>
        <w:rPr>
          <w:rFonts w:ascii="Cambria" w:hAnsi="Cambria"/>
          <w:b/>
          <w:bCs/>
          <w:sz w:val="24"/>
          <w:szCs w:val="24"/>
        </w:rPr>
      </w:pPr>
      <w:r w:rsidRPr="007C1BAA">
        <w:rPr>
          <w:rFonts w:ascii="Cambria" w:hAnsi="Cambria"/>
          <w:b/>
          <w:bCs/>
          <w:sz w:val="24"/>
          <w:szCs w:val="24"/>
        </w:rPr>
        <w:t xml:space="preserve">Szacunkowa </w:t>
      </w:r>
      <w:r w:rsidR="002B3D00" w:rsidRPr="007C1BAA">
        <w:rPr>
          <w:rFonts w:ascii="Cambria" w:hAnsi="Cambria"/>
          <w:b/>
          <w:bCs/>
          <w:sz w:val="24"/>
          <w:szCs w:val="24"/>
        </w:rPr>
        <w:t>wycena</w:t>
      </w:r>
      <w:r w:rsidRPr="007C1BAA">
        <w:rPr>
          <w:rFonts w:ascii="Cambria" w:hAnsi="Cambria"/>
          <w:b/>
          <w:bCs/>
          <w:sz w:val="24"/>
          <w:szCs w:val="24"/>
        </w:rPr>
        <w:t xml:space="preserve"> wykonania przedmiotu zamówienia</w:t>
      </w:r>
    </w:p>
    <w:p w14:paraId="65E8E775" w14:textId="77777777" w:rsidR="007C1BAA" w:rsidRPr="007C1BAA" w:rsidRDefault="007C1BAA">
      <w:pPr>
        <w:rPr>
          <w:rFonts w:ascii="Cambria" w:hAnsi="Cambria"/>
          <w:sz w:val="24"/>
          <w:szCs w:val="24"/>
        </w:rPr>
      </w:pPr>
      <w:r w:rsidRPr="007C1BAA">
        <w:rPr>
          <w:rFonts w:ascii="Cambria" w:hAnsi="Cambria"/>
          <w:sz w:val="24"/>
          <w:szCs w:val="24"/>
        </w:rPr>
        <w:t>Dotyczy:</w:t>
      </w:r>
    </w:p>
    <w:p w14:paraId="64BCAD52" w14:textId="3F639BF8" w:rsidR="00FD0F8F" w:rsidRPr="007C1BAA" w:rsidRDefault="007C1BAA">
      <w:pPr>
        <w:rPr>
          <w:rFonts w:ascii="Cambria" w:hAnsi="Cambria"/>
          <w:sz w:val="24"/>
          <w:szCs w:val="24"/>
        </w:rPr>
      </w:pPr>
      <w:r w:rsidRPr="007C1BAA">
        <w:rPr>
          <w:rFonts w:ascii="Cambria" w:hAnsi="Cambria"/>
          <w:sz w:val="24"/>
          <w:szCs w:val="24"/>
        </w:rPr>
        <w:t>druk wydawnictw promocyjnych Polskiej Organizacji Turystycznej oraz kalendarzy na 2022</w:t>
      </w:r>
      <w:r w:rsidR="005200CC">
        <w:rPr>
          <w:rFonts w:ascii="Cambria" w:hAnsi="Cambria"/>
          <w:sz w:val="24"/>
          <w:szCs w:val="24"/>
        </w:rPr>
        <w:t xml:space="preserve"> r. </w:t>
      </w:r>
      <w:r w:rsidRPr="007C1BAA">
        <w:rPr>
          <w:rFonts w:ascii="Cambria" w:hAnsi="Cambria"/>
          <w:sz w:val="24"/>
          <w:szCs w:val="24"/>
        </w:rPr>
        <w:t>wraz z oprawą i dostawą do magazynu POT lub w inne wskazane przez Zamawiającego miejsce w Warszawie.</w:t>
      </w:r>
    </w:p>
    <w:p w14:paraId="3612CCF0" w14:textId="77777777" w:rsidR="007C1BAA" w:rsidRPr="007C1BAA" w:rsidRDefault="007C1BAA">
      <w:pPr>
        <w:rPr>
          <w:rFonts w:ascii="Cambria" w:hAnsi="Cambria"/>
          <w:sz w:val="24"/>
          <w:szCs w:val="24"/>
        </w:rPr>
      </w:pPr>
    </w:p>
    <w:p w14:paraId="1665E2D1" w14:textId="4DD72A95" w:rsidR="00FD0F8F" w:rsidRPr="007C1BAA" w:rsidRDefault="00FD0F8F">
      <w:pPr>
        <w:rPr>
          <w:rFonts w:ascii="Cambria" w:hAnsi="Cambria"/>
          <w:sz w:val="24"/>
          <w:szCs w:val="24"/>
        </w:rPr>
      </w:pPr>
      <w:r w:rsidRPr="007C1BAA">
        <w:rPr>
          <w:rFonts w:ascii="Cambria" w:hAnsi="Cambria"/>
          <w:sz w:val="24"/>
          <w:szCs w:val="24"/>
        </w:rPr>
        <w:t xml:space="preserve">Nazwa </w:t>
      </w:r>
      <w:r w:rsidR="007C1BAA" w:rsidRPr="007C1BAA">
        <w:rPr>
          <w:rFonts w:ascii="Cambria" w:hAnsi="Cambria"/>
          <w:sz w:val="24"/>
          <w:szCs w:val="24"/>
        </w:rPr>
        <w:t>Wykonawcy</w:t>
      </w:r>
      <w:r w:rsidRPr="007C1BAA">
        <w:rPr>
          <w:rFonts w:ascii="Cambria" w:hAnsi="Cambria"/>
          <w:sz w:val="24"/>
          <w:szCs w:val="24"/>
        </w:rPr>
        <w:t>…………………………………….</w:t>
      </w:r>
    </w:p>
    <w:p w14:paraId="03F93E0D" w14:textId="326B6A76" w:rsidR="00FD0F8F" w:rsidRPr="007C1BAA" w:rsidRDefault="007C1BA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Wycena: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2313"/>
        <w:gridCol w:w="1680"/>
        <w:gridCol w:w="1533"/>
        <w:gridCol w:w="1478"/>
        <w:gridCol w:w="1442"/>
      </w:tblGrid>
      <w:tr w:rsidR="00FD0F8F" w:rsidRPr="007C1BAA" w14:paraId="4AA9852F" w14:textId="77777777" w:rsidTr="008E6C41">
        <w:tc>
          <w:tcPr>
            <w:tcW w:w="621" w:type="dxa"/>
            <w:shd w:val="clear" w:color="auto" w:fill="B4C6E7" w:themeFill="accent1" w:themeFillTint="66"/>
          </w:tcPr>
          <w:p w14:paraId="48A093DE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B4C6E7" w:themeFill="accent1" w:themeFillTint="66"/>
          </w:tcPr>
          <w:p w14:paraId="535577B3" w14:textId="77777777" w:rsidR="00FD0F8F" w:rsidRPr="007C1BAA" w:rsidRDefault="00FD0F8F" w:rsidP="008E6C41">
            <w:pPr>
              <w:ind w:left="708" w:hanging="708"/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Tytuł</w:t>
            </w:r>
          </w:p>
        </w:tc>
        <w:tc>
          <w:tcPr>
            <w:tcW w:w="1682" w:type="dxa"/>
            <w:shd w:val="clear" w:color="auto" w:fill="B4C6E7" w:themeFill="accent1" w:themeFillTint="66"/>
          </w:tcPr>
          <w:p w14:paraId="10DDF5E2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Liczba egzemplarzy</w:t>
            </w:r>
          </w:p>
        </w:tc>
        <w:tc>
          <w:tcPr>
            <w:tcW w:w="1503" w:type="dxa"/>
            <w:shd w:val="clear" w:color="auto" w:fill="B4C6E7" w:themeFill="accent1" w:themeFillTint="66"/>
          </w:tcPr>
          <w:p w14:paraId="2E2E8923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Cena jednostkowa netto</w:t>
            </w:r>
          </w:p>
        </w:tc>
        <w:tc>
          <w:tcPr>
            <w:tcW w:w="1484" w:type="dxa"/>
            <w:shd w:val="clear" w:color="auto" w:fill="B4C6E7" w:themeFill="accent1" w:themeFillTint="66"/>
          </w:tcPr>
          <w:p w14:paraId="7460C8DA" w14:textId="737FE676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B3D00" w:rsidRPr="007C1BAA">
              <w:rPr>
                <w:rFonts w:ascii="Cambria" w:hAnsi="Cambria"/>
                <w:sz w:val="24"/>
                <w:szCs w:val="24"/>
              </w:rPr>
              <w:t>Podatek VAT</w:t>
            </w:r>
          </w:p>
        </w:tc>
        <w:tc>
          <w:tcPr>
            <w:tcW w:w="1448" w:type="dxa"/>
            <w:shd w:val="clear" w:color="auto" w:fill="B4C6E7" w:themeFill="accent1" w:themeFillTint="66"/>
          </w:tcPr>
          <w:p w14:paraId="11B47D35" w14:textId="77777777" w:rsidR="002B3D00" w:rsidRPr="007C1BAA" w:rsidRDefault="002B3D00" w:rsidP="002B3D00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Wartość </w:t>
            </w:r>
          </w:p>
          <w:p w14:paraId="40063EF1" w14:textId="54341239" w:rsidR="00FD0F8F" w:rsidRPr="007C1BAA" w:rsidRDefault="002B3D00" w:rsidP="002B3D00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brutto</w:t>
            </w:r>
          </w:p>
        </w:tc>
      </w:tr>
      <w:tr w:rsidR="00FD0F8F" w:rsidRPr="007C1BAA" w14:paraId="7BE792AF" w14:textId="77777777" w:rsidTr="008E6C41">
        <w:tc>
          <w:tcPr>
            <w:tcW w:w="621" w:type="dxa"/>
          </w:tcPr>
          <w:p w14:paraId="6467298C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14:paraId="64B1D904" w14:textId="3F39504E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„Skarby dziedzictwa UNESCO”</w:t>
            </w:r>
          </w:p>
        </w:tc>
        <w:tc>
          <w:tcPr>
            <w:tcW w:w="1682" w:type="dxa"/>
          </w:tcPr>
          <w:p w14:paraId="15DF63A5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100 000</w:t>
            </w:r>
          </w:p>
        </w:tc>
        <w:tc>
          <w:tcPr>
            <w:tcW w:w="1503" w:type="dxa"/>
          </w:tcPr>
          <w:p w14:paraId="35FE67B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BDDA8D9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A39714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37286C15" w14:textId="77777777" w:rsidTr="008E6C41">
        <w:tc>
          <w:tcPr>
            <w:tcW w:w="621" w:type="dxa"/>
          </w:tcPr>
          <w:p w14:paraId="7DF33B28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14:paraId="3867959C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„Miasta”</w:t>
            </w:r>
          </w:p>
          <w:p w14:paraId="77317560" w14:textId="615C9907" w:rsidR="002B3D00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F70C9DA" w14:textId="5871620A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15 000</w:t>
            </w:r>
          </w:p>
        </w:tc>
        <w:tc>
          <w:tcPr>
            <w:tcW w:w="1503" w:type="dxa"/>
          </w:tcPr>
          <w:p w14:paraId="64FC9246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8847EB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DFE12EA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183385FD" w14:textId="77777777" w:rsidTr="008E6C41">
        <w:tc>
          <w:tcPr>
            <w:tcW w:w="621" w:type="dxa"/>
          </w:tcPr>
          <w:p w14:paraId="24C729A3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07D9C0AD" w14:textId="47C1656B" w:rsidR="002B3D00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„Witaj Przygodo!...”</w:t>
            </w:r>
          </w:p>
          <w:p w14:paraId="07951B0D" w14:textId="7D3F7E35" w:rsidR="002B3D00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E3B641C" w14:textId="16656ED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30 000</w:t>
            </w:r>
          </w:p>
        </w:tc>
        <w:tc>
          <w:tcPr>
            <w:tcW w:w="1503" w:type="dxa"/>
          </w:tcPr>
          <w:p w14:paraId="477C94AF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160EA00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DFDAF1B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524A8956" w14:textId="77777777" w:rsidTr="008E6C41">
        <w:tc>
          <w:tcPr>
            <w:tcW w:w="621" w:type="dxa"/>
          </w:tcPr>
          <w:p w14:paraId="0BA7F2F6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14:paraId="452075BF" w14:textId="7126EB3B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„Polskie Marki Turystyczne”</w:t>
            </w:r>
          </w:p>
        </w:tc>
        <w:tc>
          <w:tcPr>
            <w:tcW w:w="1682" w:type="dxa"/>
          </w:tcPr>
          <w:p w14:paraId="09520AF0" w14:textId="63568626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10 000</w:t>
            </w:r>
          </w:p>
        </w:tc>
        <w:tc>
          <w:tcPr>
            <w:tcW w:w="1503" w:type="dxa"/>
          </w:tcPr>
          <w:p w14:paraId="2B7A57E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F8B1409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8C4BF3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4B98417C" w14:textId="77777777" w:rsidTr="008E6C41">
        <w:tc>
          <w:tcPr>
            <w:tcW w:w="621" w:type="dxa"/>
          </w:tcPr>
          <w:p w14:paraId="10837CD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14:paraId="22212C81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Kalendarz książkowy </w:t>
            </w:r>
          </w:p>
          <w:p w14:paraId="1F58FA5B" w14:textId="4D326A34" w:rsidR="002B3D00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3893C04" w14:textId="1ED1E92B" w:rsidR="00FD0F8F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FD0F8F" w:rsidRPr="007C1BAA">
              <w:rPr>
                <w:rFonts w:ascii="Cambria" w:hAnsi="Cambria"/>
                <w:sz w:val="24"/>
                <w:szCs w:val="24"/>
              </w:rPr>
              <w:t>1 500</w:t>
            </w:r>
          </w:p>
        </w:tc>
        <w:tc>
          <w:tcPr>
            <w:tcW w:w="1503" w:type="dxa"/>
          </w:tcPr>
          <w:p w14:paraId="32D03FD1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A2D1102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DF282FF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2416A062" w14:textId="77777777" w:rsidTr="008E6C41">
        <w:tc>
          <w:tcPr>
            <w:tcW w:w="621" w:type="dxa"/>
          </w:tcPr>
          <w:p w14:paraId="2B150B83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14:paraId="616775C8" w14:textId="1889E495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Kalendarz ścienny – wariant 1</w:t>
            </w:r>
          </w:p>
        </w:tc>
        <w:tc>
          <w:tcPr>
            <w:tcW w:w="1682" w:type="dxa"/>
          </w:tcPr>
          <w:p w14:paraId="591E67A6" w14:textId="4F6E43AE" w:rsidR="00FD0F8F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  4 000</w:t>
            </w:r>
          </w:p>
        </w:tc>
        <w:tc>
          <w:tcPr>
            <w:tcW w:w="1503" w:type="dxa"/>
          </w:tcPr>
          <w:p w14:paraId="7E7B3E04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907232D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DD5BC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D0F8F" w:rsidRPr="007C1BAA" w14:paraId="7CCC79B8" w14:textId="77777777" w:rsidTr="008E6C41">
        <w:tc>
          <w:tcPr>
            <w:tcW w:w="621" w:type="dxa"/>
          </w:tcPr>
          <w:p w14:paraId="49FD11B5" w14:textId="4B667B28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14:paraId="0C9D1FA1" w14:textId="53D8996E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>Kalendarz ścienny- wariant 2</w:t>
            </w:r>
          </w:p>
        </w:tc>
        <w:tc>
          <w:tcPr>
            <w:tcW w:w="1682" w:type="dxa"/>
          </w:tcPr>
          <w:p w14:paraId="02D312EC" w14:textId="00C97FA4" w:rsidR="00FD0F8F" w:rsidRPr="007C1BAA" w:rsidRDefault="002B3D00" w:rsidP="008E6C41">
            <w:pPr>
              <w:rPr>
                <w:rFonts w:ascii="Cambria" w:hAnsi="Cambria"/>
                <w:sz w:val="24"/>
                <w:szCs w:val="24"/>
              </w:rPr>
            </w:pPr>
            <w:r w:rsidRPr="007C1BAA">
              <w:rPr>
                <w:rFonts w:ascii="Cambria" w:hAnsi="Cambria"/>
                <w:sz w:val="24"/>
                <w:szCs w:val="24"/>
              </w:rPr>
              <w:t xml:space="preserve">  2 000</w:t>
            </w:r>
          </w:p>
        </w:tc>
        <w:tc>
          <w:tcPr>
            <w:tcW w:w="1503" w:type="dxa"/>
          </w:tcPr>
          <w:p w14:paraId="76899A62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7F499B7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DB9D27B" w14:textId="77777777" w:rsidR="00FD0F8F" w:rsidRPr="007C1BAA" w:rsidRDefault="00FD0F8F" w:rsidP="008E6C4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9F87EC" w14:textId="77777777" w:rsidR="00FD0F8F" w:rsidRPr="007C1BAA" w:rsidRDefault="00FD0F8F">
      <w:pPr>
        <w:rPr>
          <w:rFonts w:ascii="Cambria" w:hAnsi="Cambria"/>
          <w:sz w:val="24"/>
          <w:szCs w:val="24"/>
        </w:rPr>
      </w:pPr>
    </w:p>
    <w:sectPr w:rsidR="00FD0F8F" w:rsidRPr="007C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8F"/>
    <w:rsid w:val="00091B72"/>
    <w:rsid w:val="002B3D00"/>
    <w:rsid w:val="005200CC"/>
    <w:rsid w:val="007C1BAA"/>
    <w:rsid w:val="007E70F9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311D"/>
  <w15:chartTrackingRefBased/>
  <w15:docId w15:val="{25EFFAB1-D695-49A7-8886-0C64391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4</cp:revision>
  <dcterms:created xsi:type="dcterms:W3CDTF">2021-10-11T12:26:00Z</dcterms:created>
  <dcterms:modified xsi:type="dcterms:W3CDTF">2021-10-11T12:49:00Z</dcterms:modified>
</cp:coreProperties>
</file>